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A3" w:rsidRPr="00894EFE" w:rsidRDefault="00F72A42" w:rsidP="00F72A42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894EFE">
        <w:rPr>
          <w:rFonts w:ascii="Arial" w:hAnsi="Arial" w:cs="Arial"/>
          <w:b/>
          <w:noProof/>
          <w:sz w:val="24"/>
          <w:szCs w:val="24"/>
        </w:rPr>
        <w:t>Sign and Share Club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Registered address: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17 Milton Meadows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Milton, Nr Tenby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Pembrokeshire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SA70 8PL</w:t>
      </w:r>
    </w:p>
    <w:p w:rsidR="00F72A42" w:rsidRDefault="00F72A42" w:rsidP="00F72A4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Telephone: 07971 299449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Email: </w:t>
      </w:r>
      <w:hyperlink r:id="rId6" w:history="1">
        <w:r w:rsidR="00185D98" w:rsidRPr="00652B88">
          <w:rPr>
            <w:rStyle w:val="Hyperlink"/>
            <w:rFonts w:ascii="Arial" w:hAnsi="Arial" w:cs="Arial"/>
            <w:noProof/>
            <w:sz w:val="24"/>
            <w:szCs w:val="24"/>
          </w:rPr>
          <w:t>signandshareclub@yahoo.com</w:t>
        </w:r>
      </w:hyperlink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B1091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hyperlink r:id="rId7" w:history="1">
        <w:r w:rsidR="00F72A42" w:rsidRPr="008A6F89">
          <w:rPr>
            <w:rStyle w:val="Hyperlink"/>
            <w:rFonts w:ascii="Arial" w:hAnsi="Arial" w:cs="Arial"/>
            <w:noProof/>
            <w:sz w:val="24"/>
            <w:szCs w:val="24"/>
          </w:rPr>
          <w:t>www.signandshare.org.uk</w:t>
        </w:r>
      </w:hyperlink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335ED" w:rsidRDefault="00D335ED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335ED" w:rsidRDefault="00D335ED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2000" cy="241200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and Shar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CC" w:rsidRDefault="002B3ACC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BB3945" w:rsidRDefault="00BB3945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BB3945" w:rsidRDefault="00BB3945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C7B3D" w:rsidRDefault="00DC7B3D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400" cy="1332000"/>
            <wp:effectExtent l="0" t="0" r="0" b="1905"/>
            <wp:docPr id="5" name="Picture 5" descr="C:\Users\Shirley\AppData\Local\Microsoft\Windows\Temporary Internet Files\Content.IE5\XWWU438J\MP900430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AppData\Local\Microsoft\Windows\Temporary Internet Files\Content.IE5\XWWU438J\MP90043065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FA7F85" w:rsidRPr="00DC7B3D" w:rsidRDefault="00FA7F85" w:rsidP="00FA7F85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C7B3D">
        <w:rPr>
          <w:rFonts w:ascii="Arial" w:hAnsi="Arial" w:cs="Arial"/>
          <w:noProof/>
          <w:sz w:val="20"/>
          <w:szCs w:val="20"/>
        </w:rPr>
        <w:t xml:space="preserve">We rely heavily on donations to keep costs down for our members, many of whom </w:t>
      </w:r>
      <w:r>
        <w:rPr>
          <w:rFonts w:ascii="Arial" w:hAnsi="Arial" w:cs="Arial"/>
          <w:noProof/>
          <w:sz w:val="20"/>
          <w:szCs w:val="20"/>
        </w:rPr>
        <w:t>are not in employment</w:t>
      </w:r>
      <w:r w:rsidRPr="00DC7B3D">
        <w:rPr>
          <w:rFonts w:ascii="Arial" w:hAnsi="Arial" w:cs="Arial"/>
          <w:noProof/>
          <w:sz w:val="20"/>
          <w:szCs w:val="20"/>
        </w:rPr>
        <w:t>.</w:t>
      </w: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F72A42" w:rsidRPr="00DC7B3D" w:rsidRDefault="00B14F99" w:rsidP="00B14F99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C7B3D">
        <w:rPr>
          <w:rFonts w:ascii="Arial" w:hAnsi="Arial" w:cs="Arial"/>
          <w:noProof/>
          <w:sz w:val="20"/>
          <w:szCs w:val="20"/>
        </w:rPr>
        <w:t>You can support our work by donating online via our website</w:t>
      </w:r>
      <w:r w:rsidR="006800F0">
        <w:rPr>
          <w:rFonts w:ascii="Arial" w:hAnsi="Arial" w:cs="Arial"/>
          <w:noProof/>
          <w:sz w:val="20"/>
          <w:szCs w:val="20"/>
        </w:rPr>
        <w:t xml:space="preserve"> or at BT MyDonate </w:t>
      </w:r>
      <w:hyperlink r:id="rId10" w:history="1">
        <w:r w:rsidR="006800F0" w:rsidRPr="00BD5E52">
          <w:rPr>
            <w:rStyle w:val="Hyperlink"/>
            <w:rFonts w:ascii="Arial" w:hAnsi="Arial" w:cs="Arial"/>
            <w:noProof/>
            <w:sz w:val="20"/>
            <w:szCs w:val="20"/>
          </w:rPr>
          <w:t>www.mydonate.bt.com</w:t>
        </w:r>
      </w:hyperlink>
      <w:r w:rsidR="006800F0">
        <w:rPr>
          <w:rFonts w:ascii="Arial" w:hAnsi="Arial" w:cs="Arial"/>
          <w:noProof/>
          <w:sz w:val="20"/>
          <w:szCs w:val="20"/>
        </w:rPr>
        <w:t xml:space="preserve"> </w:t>
      </w:r>
      <w:r w:rsidRPr="00DC7B3D">
        <w:rPr>
          <w:rFonts w:ascii="Arial" w:hAnsi="Arial" w:cs="Arial"/>
          <w:noProof/>
          <w:sz w:val="20"/>
          <w:szCs w:val="20"/>
        </w:rPr>
        <w:t xml:space="preserve"> </w:t>
      </w:r>
      <w:r w:rsidR="00FA7F85">
        <w:rPr>
          <w:rFonts w:ascii="Arial" w:hAnsi="Arial" w:cs="Arial"/>
          <w:noProof/>
          <w:sz w:val="20"/>
          <w:szCs w:val="20"/>
        </w:rPr>
        <w:t>Donations by cheques should be sent to the address on this leaflet and made payable to “Sign and Share Club”.</w:t>
      </w:r>
    </w:p>
    <w:p w:rsidR="00185D98" w:rsidRPr="00DC7B3D" w:rsidRDefault="00185D98" w:rsidP="00B14F99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185D98" w:rsidRDefault="00FA7F85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DC7B3D">
        <w:rPr>
          <w:rFonts w:ascii="Arial" w:hAnsi="Arial" w:cs="Arial"/>
          <w:noProof/>
          <w:sz w:val="20"/>
          <w:szCs w:val="20"/>
        </w:rPr>
        <w:t>If you are a taxpayer please consider using gift aid so that we recover your tax on the donation.</w:t>
      </w:r>
      <w:r w:rsidR="00894EFE">
        <w:rPr>
          <w:rFonts w:ascii="Arial" w:hAnsi="Arial" w:cs="Arial"/>
          <w:noProof/>
          <w:sz w:val="20"/>
          <w:szCs w:val="20"/>
        </w:rPr>
        <w:t xml:space="preserve">  Details of how to do this are on our website or if you wish to receive further information please contact us.</w:t>
      </w:r>
    </w:p>
    <w:p w:rsidR="00185D98" w:rsidRDefault="00185D98" w:rsidP="00185D9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185D98" w:rsidRDefault="00185D98" w:rsidP="00185D9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185D98" w:rsidRDefault="00185D98" w:rsidP="00185D9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C7B3D" w:rsidRDefault="00DC7B3D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C7B3D" w:rsidRDefault="00DC7B3D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EBAB252" wp14:editId="7B57BC2B">
            <wp:extent cx="2412000" cy="241200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and Shar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42" w:rsidRDefault="00D335ED" w:rsidP="00F72A4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B3A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15FA" wp14:editId="47F6D33D">
                <wp:simplePos x="0" y="0"/>
                <wp:positionH relativeFrom="column">
                  <wp:posOffset>408940</wp:posOffset>
                </wp:positionH>
                <wp:positionV relativeFrom="paragraph">
                  <wp:posOffset>48260</wp:posOffset>
                </wp:positionV>
                <wp:extent cx="2416175" cy="34671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CC" w:rsidRDefault="002B3ACC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 charity set up in April 2013 to “relieve the needs of deaf people and encourage the use of British Sign Language”.</w:t>
                            </w:r>
                          </w:p>
                          <w:p w:rsidR="002B3ACC" w:rsidRDefault="002B3ACC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335ED" w:rsidRDefault="002B3ACC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Whatever your type of deafness (e.g. deaf, profoundly deaf, hard of hearing, deafened or deafblind) Sign and Share Club is for you. </w:t>
                            </w:r>
                          </w:p>
                          <w:p w:rsidR="00D335ED" w:rsidRDefault="002B3ACC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3ACC" w:rsidRDefault="00D335ED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  <w:r w:rsidR="002B3ACC"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f you are a parent of a deaf child, or are learning British Sign Language and want to meet deaf people, Sign and Share Club is here to support and encourage you.  Why not get involved?</w:t>
                            </w:r>
                          </w:p>
                          <w:p w:rsidR="00D335ED" w:rsidRDefault="00D335ED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335ED" w:rsidRDefault="00D335ED" w:rsidP="00D335E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All forms of communication are welcomed and supported.  Meetings are bilingual – English and sign language</w:t>
                            </w:r>
                          </w:p>
                          <w:p w:rsidR="00D335ED" w:rsidRDefault="00D335ED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B3ACC" w:rsidRDefault="002B3ACC" w:rsidP="002B3AC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pt;margin-top:3.8pt;width:190.2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1+IgIAAB4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" stroked="f">
                <v:textbox>
                  <w:txbxContent>
                    <w:p w:rsidR="002B3ACC" w:rsidRDefault="002B3ACC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A charity set up in April 2013 to “relieve the needs of deaf people and encourage the use of British Sign Language”.</w:t>
                      </w:r>
                    </w:p>
                    <w:p w:rsidR="002B3ACC" w:rsidRDefault="002B3ACC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335ED" w:rsidRDefault="002B3ACC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Whatever your type of deafness (e.g. deaf, profoundly deaf, hard of hearing, deafened or deafblind) Sign and Share Club is for you. </w:t>
                      </w:r>
                    </w:p>
                    <w:p w:rsidR="00D335ED" w:rsidRDefault="002B3ACC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3ACC" w:rsidRDefault="00D335ED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</w:t>
                      </w:r>
                      <w:r w:rsidR="002B3ACC"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f you are a parent of a deaf child, or are learning British Sign Language and want to meet deaf people, Sign and Share Club is here to support and encourage you.  Why not get involved?</w:t>
                      </w:r>
                    </w:p>
                    <w:p w:rsidR="00D335ED" w:rsidRDefault="00D335ED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335ED" w:rsidRDefault="00D335ED" w:rsidP="00D335ED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All forms of communication are welcomed and supported.  Meetings are bilingual – English and sign language</w:t>
                      </w:r>
                    </w:p>
                    <w:p w:rsidR="00D335ED" w:rsidRDefault="00D335ED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2B3ACC" w:rsidRDefault="002B3ACC" w:rsidP="002B3AC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C7B3D" w:rsidRDefault="00DC7B3D" w:rsidP="00F72A4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P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26086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BB3945" w:rsidRDefault="00260861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 w:rsidRPr="00F4610B">
        <w:rPr>
          <w:rFonts w:ascii="Arial" w:hAnsi="Arial" w:cs="Arial"/>
          <w:b/>
          <w:noProof/>
          <w:sz w:val="20"/>
          <w:szCs w:val="20"/>
        </w:rPr>
        <w:lastRenderedPageBreak/>
        <w:t>Why come to Sign and Share Club?</w:t>
      </w:r>
    </w:p>
    <w:p w:rsidR="00F72A42" w:rsidRDefault="00260861" w:rsidP="00BB3945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We asked our members and they said:</w:t>
      </w:r>
    </w:p>
    <w:p w:rsidR="00BB3945" w:rsidRPr="00BB3945" w:rsidRDefault="00BB3945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60861" w:rsidRPr="00F4610B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4610B" w:rsidRDefault="00F4610B" w:rsidP="00F4610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4610B" w:rsidRDefault="00F4610B" w:rsidP="00F4610B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5430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06_1131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98" w:rsidRPr="00612398" w:rsidRDefault="00612398" w:rsidP="00F4610B">
      <w:pPr>
        <w:spacing w:after="0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Group photo taken on a trip to Folly Farm </w:t>
      </w:r>
    </w:p>
    <w:p w:rsidR="003C2776" w:rsidRDefault="003C2776" w:rsidP="003C2776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3C2776" w:rsidRPr="00F4610B" w:rsidRDefault="003C2776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meet friends and make new friends</w:t>
      </w:r>
    </w:p>
    <w:p w:rsidR="003C2776" w:rsidRDefault="003C2776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reduce boredom and loneliness</w:t>
      </w:r>
      <w:r w:rsidRPr="003C2776">
        <w:rPr>
          <w:rFonts w:ascii="Arial" w:hAnsi="Arial" w:cs="Arial"/>
          <w:noProof/>
          <w:sz w:val="20"/>
          <w:szCs w:val="20"/>
        </w:rPr>
        <w:t xml:space="preserve"> </w:t>
      </w:r>
    </w:p>
    <w:p w:rsidR="003C2776" w:rsidRPr="00F4610B" w:rsidRDefault="003C2776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have fun and enjoy themselves</w:t>
      </w:r>
    </w:p>
    <w:p w:rsidR="00260861" w:rsidRPr="00F4610B" w:rsidRDefault="0026086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have new experiences</w:t>
      </w:r>
    </w:p>
    <w:p w:rsidR="00260861" w:rsidRPr="00F4610B" w:rsidRDefault="0026086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learn some sign language</w:t>
      </w:r>
    </w:p>
    <w:p w:rsidR="00260861" w:rsidRPr="00F4610B" w:rsidRDefault="0026086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practice sign language</w:t>
      </w:r>
    </w:p>
    <w:p w:rsidR="00260861" w:rsidRPr="00F4610B" w:rsidRDefault="0026086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share information</w:t>
      </w:r>
    </w:p>
    <w:p w:rsidR="00260861" w:rsidRPr="00F4610B" w:rsidRDefault="0026086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To help each other</w:t>
      </w:r>
    </w:p>
    <w:p w:rsidR="00260861" w:rsidRPr="00F4610B" w:rsidRDefault="00260861" w:rsidP="0026086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BB3945" w:rsidRDefault="00E339D2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 w:rsidRPr="00F4610B">
        <w:rPr>
          <w:rFonts w:ascii="Arial" w:hAnsi="Arial" w:cs="Arial"/>
          <w:b/>
          <w:noProof/>
          <w:sz w:val="20"/>
          <w:szCs w:val="20"/>
        </w:rPr>
        <w:t>W</w:t>
      </w:r>
      <w:r w:rsidR="00260861" w:rsidRPr="00F4610B">
        <w:rPr>
          <w:rFonts w:ascii="Arial" w:hAnsi="Arial" w:cs="Arial"/>
          <w:b/>
          <w:noProof/>
          <w:sz w:val="20"/>
          <w:szCs w:val="20"/>
        </w:rPr>
        <w:t xml:space="preserve">hat </w:t>
      </w:r>
      <w:r w:rsidRPr="00F4610B">
        <w:rPr>
          <w:rFonts w:ascii="Arial" w:hAnsi="Arial" w:cs="Arial"/>
          <w:b/>
          <w:noProof/>
          <w:sz w:val="20"/>
          <w:szCs w:val="20"/>
        </w:rPr>
        <w:t xml:space="preserve">do you </w:t>
      </w:r>
      <w:r w:rsidR="00260861" w:rsidRPr="00F4610B">
        <w:rPr>
          <w:rFonts w:ascii="Arial" w:hAnsi="Arial" w:cs="Arial"/>
          <w:b/>
          <w:noProof/>
          <w:sz w:val="20"/>
          <w:szCs w:val="20"/>
        </w:rPr>
        <w:t xml:space="preserve"> like about the club</w:t>
      </w:r>
      <w:r w:rsidR="00782DF0">
        <w:rPr>
          <w:rFonts w:ascii="Arial" w:hAnsi="Arial" w:cs="Arial"/>
          <w:b/>
          <w:noProof/>
          <w:sz w:val="20"/>
          <w:szCs w:val="20"/>
        </w:rPr>
        <w:t>?</w:t>
      </w:r>
    </w:p>
    <w:p w:rsidR="00260861" w:rsidRPr="00F4610B" w:rsidRDefault="00BB3945" w:rsidP="00BB3945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 xml:space="preserve">We asked our members </w:t>
      </w:r>
      <w:r w:rsidR="00260861" w:rsidRPr="00F4610B">
        <w:rPr>
          <w:rFonts w:ascii="Arial" w:hAnsi="Arial" w:cs="Arial"/>
          <w:noProof/>
          <w:sz w:val="20"/>
          <w:szCs w:val="20"/>
        </w:rPr>
        <w:t>and they said:</w:t>
      </w:r>
    </w:p>
    <w:p w:rsidR="00260861" w:rsidRPr="00F4610B" w:rsidRDefault="00260861" w:rsidP="002B3ACC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Pr="00F4610B" w:rsidRDefault="0026086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Friends</w:t>
      </w:r>
      <w:r w:rsidR="00D77229" w:rsidRPr="00F4610B">
        <w:rPr>
          <w:rFonts w:ascii="Arial" w:hAnsi="Arial" w:cs="Arial"/>
          <w:noProof/>
          <w:sz w:val="20"/>
          <w:szCs w:val="20"/>
        </w:rPr>
        <w:t>hip and company</w:t>
      </w:r>
    </w:p>
    <w:p w:rsidR="00260861" w:rsidRPr="00F4610B" w:rsidRDefault="0026086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Having fun</w:t>
      </w:r>
    </w:p>
    <w:p w:rsidR="00D77229" w:rsidRPr="00F4610B" w:rsidRDefault="00D77229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Day</w:t>
      </w:r>
      <w:r w:rsidR="003C2776">
        <w:rPr>
          <w:rFonts w:ascii="Arial" w:hAnsi="Arial" w:cs="Arial"/>
          <w:noProof/>
          <w:sz w:val="20"/>
          <w:szCs w:val="20"/>
        </w:rPr>
        <w:t>s</w:t>
      </w:r>
      <w:r w:rsidRPr="00F4610B">
        <w:rPr>
          <w:rFonts w:ascii="Arial" w:hAnsi="Arial" w:cs="Arial"/>
          <w:noProof/>
          <w:sz w:val="20"/>
          <w:szCs w:val="20"/>
        </w:rPr>
        <w:t xml:space="preserve"> out</w:t>
      </w:r>
    </w:p>
    <w:p w:rsidR="00260861" w:rsidRPr="00F4610B" w:rsidRDefault="0026086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Everyone is welcome no matter if they sign or don’t sign, are hearing or deaf</w:t>
      </w:r>
    </w:p>
    <w:p w:rsidR="00260861" w:rsidRPr="00F4610B" w:rsidRDefault="00D77229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lastRenderedPageBreak/>
        <w:t>Team work</w:t>
      </w:r>
    </w:p>
    <w:p w:rsidR="00D77229" w:rsidRPr="00F4610B" w:rsidRDefault="00D77229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We support each other</w:t>
      </w:r>
    </w:p>
    <w:p w:rsidR="00D77229" w:rsidRPr="00F4610B" w:rsidRDefault="00D77229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We teach each other signs</w:t>
      </w:r>
    </w:p>
    <w:p w:rsidR="00D77229" w:rsidRPr="00F4610B" w:rsidRDefault="00D77229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Learning signs</w:t>
      </w:r>
    </w:p>
    <w:p w:rsidR="00D77229" w:rsidRPr="00F4610B" w:rsidRDefault="00D77229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New friends</w:t>
      </w:r>
    </w:p>
    <w:p w:rsidR="00D77229" w:rsidRDefault="00D77229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We encourage people to be deaf aware</w:t>
      </w:r>
    </w:p>
    <w:p w:rsidR="003C2776" w:rsidRPr="00F4610B" w:rsidRDefault="003C2776" w:rsidP="003C2776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D77229" w:rsidRPr="00F4610B" w:rsidRDefault="00D77229" w:rsidP="00D77229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D77229" w:rsidRPr="00F4610B" w:rsidRDefault="00D77229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 w:rsidRPr="00F4610B">
        <w:rPr>
          <w:rFonts w:ascii="Arial" w:hAnsi="Arial" w:cs="Arial"/>
          <w:b/>
          <w:noProof/>
          <w:sz w:val="20"/>
          <w:szCs w:val="20"/>
        </w:rPr>
        <w:t xml:space="preserve">What activities </w:t>
      </w:r>
      <w:r w:rsidR="00E339D2" w:rsidRPr="00F4610B">
        <w:rPr>
          <w:rFonts w:ascii="Arial" w:hAnsi="Arial" w:cs="Arial"/>
          <w:b/>
          <w:noProof/>
          <w:sz w:val="20"/>
          <w:szCs w:val="20"/>
        </w:rPr>
        <w:t>does the club organise</w:t>
      </w:r>
      <w:r w:rsidRPr="00F4610B">
        <w:rPr>
          <w:rFonts w:ascii="Arial" w:hAnsi="Arial" w:cs="Arial"/>
          <w:b/>
          <w:noProof/>
          <w:sz w:val="20"/>
          <w:szCs w:val="20"/>
        </w:rPr>
        <w:t>?</w:t>
      </w:r>
    </w:p>
    <w:p w:rsidR="00D77229" w:rsidRPr="00F4610B" w:rsidRDefault="00D77229" w:rsidP="00D77229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E339D2" w:rsidRPr="00F4610B" w:rsidRDefault="00D77229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Trips e.g. Bowling</w:t>
      </w:r>
      <w:r w:rsidR="00E339D2" w:rsidRPr="00F4610B">
        <w:rPr>
          <w:rFonts w:ascii="Arial" w:hAnsi="Arial" w:cs="Arial"/>
          <w:noProof/>
          <w:sz w:val="20"/>
          <w:szCs w:val="20"/>
        </w:rPr>
        <w:t>, local tourist sites</w:t>
      </w:r>
      <w:r w:rsidR="00F4610B" w:rsidRPr="00F4610B">
        <w:rPr>
          <w:rFonts w:ascii="Arial" w:hAnsi="Arial" w:cs="Arial"/>
          <w:noProof/>
          <w:sz w:val="20"/>
          <w:szCs w:val="20"/>
        </w:rPr>
        <w:t>, theatre events</w:t>
      </w:r>
      <w:r w:rsidR="00E339D2" w:rsidRPr="00F4610B">
        <w:rPr>
          <w:rFonts w:ascii="Arial" w:hAnsi="Arial" w:cs="Arial"/>
          <w:noProof/>
          <w:sz w:val="20"/>
          <w:szCs w:val="20"/>
        </w:rPr>
        <w:t xml:space="preserve"> etc</w:t>
      </w:r>
    </w:p>
    <w:p w:rsidR="00D77229" w:rsidRPr="00F4610B" w:rsidRDefault="00D77229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Sign and Share FaceBook group</w:t>
      </w:r>
    </w:p>
    <w:p w:rsidR="00D77229" w:rsidRDefault="00E339D2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Design</w:t>
      </w:r>
      <w:r w:rsidR="00F4610B" w:rsidRPr="00F4610B">
        <w:rPr>
          <w:rFonts w:ascii="Arial" w:hAnsi="Arial" w:cs="Arial"/>
          <w:noProof/>
          <w:sz w:val="20"/>
          <w:szCs w:val="20"/>
        </w:rPr>
        <w:t>ing our marketing materials e.g.</w:t>
      </w:r>
      <w:r w:rsidRPr="00F4610B">
        <w:rPr>
          <w:rFonts w:ascii="Arial" w:hAnsi="Arial" w:cs="Arial"/>
          <w:noProof/>
          <w:sz w:val="20"/>
          <w:szCs w:val="20"/>
        </w:rPr>
        <w:t xml:space="preserve"> logo</w:t>
      </w:r>
      <w:r w:rsidR="00F4610B" w:rsidRPr="00F4610B">
        <w:rPr>
          <w:rFonts w:ascii="Arial" w:hAnsi="Arial" w:cs="Arial"/>
          <w:noProof/>
          <w:sz w:val="20"/>
          <w:szCs w:val="20"/>
        </w:rPr>
        <w:t>, website, leaflets</w:t>
      </w:r>
    </w:p>
    <w:p w:rsidR="00DC7B3D" w:rsidRPr="00F4610B" w:rsidRDefault="00DC7B3D" w:rsidP="00DC7B3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Team activities and games</w:t>
      </w:r>
    </w:p>
    <w:p w:rsidR="00DC7B3D" w:rsidRDefault="00DC7B3D" w:rsidP="00DC7B3D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612398" w:rsidRPr="00612398" w:rsidRDefault="00612398" w:rsidP="0061239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3C2776" w:rsidRDefault="003C2776" w:rsidP="00894EFE">
      <w:pPr>
        <w:pStyle w:val="ListParagraph"/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4000" cy="165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4_1403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4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76" w:rsidRPr="00612398" w:rsidRDefault="00612398" w:rsidP="00612398">
      <w:pPr>
        <w:pStyle w:val="ListParagraph"/>
        <w:spacing w:after="0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Members discuss the content of this leaflet</w:t>
      </w:r>
    </w:p>
    <w:p w:rsidR="00BB3945" w:rsidRDefault="00BB3945" w:rsidP="00BB3945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612398" w:rsidRPr="00F4610B" w:rsidRDefault="00612398" w:rsidP="0061239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Debates and discussions on interesting topics</w:t>
      </w:r>
    </w:p>
    <w:p w:rsidR="00E339D2" w:rsidRPr="00F4610B" w:rsidRDefault="00E339D2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Family Day</w:t>
      </w:r>
      <w:r w:rsidR="00F4610B" w:rsidRPr="00F4610B">
        <w:rPr>
          <w:rFonts w:ascii="Arial" w:hAnsi="Arial" w:cs="Arial"/>
          <w:noProof/>
          <w:sz w:val="20"/>
          <w:szCs w:val="20"/>
        </w:rPr>
        <w:t>s</w:t>
      </w:r>
      <w:r w:rsidRPr="00F4610B">
        <w:rPr>
          <w:rFonts w:ascii="Arial" w:hAnsi="Arial" w:cs="Arial"/>
          <w:noProof/>
          <w:sz w:val="20"/>
          <w:szCs w:val="20"/>
        </w:rPr>
        <w:t xml:space="preserve"> with activities for all ages</w:t>
      </w:r>
    </w:p>
    <w:p w:rsidR="00F4610B" w:rsidRPr="00F4610B" w:rsidRDefault="00F4610B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Talks by professionals on topics of interest</w:t>
      </w:r>
    </w:p>
    <w:p w:rsidR="00F4610B" w:rsidRDefault="00F4610B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Training on topics chosen by members e.g. assertiveness</w:t>
      </w:r>
    </w:p>
    <w:p w:rsidR="004D0121" w:rsidRPr="004D0121" w:rsidRDefault="004D0121" w:rsidP="004D012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1573200" cy="1180800"/>
            <wp:effectExtent l="5715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5_1355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3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Rebecca Evans </w:t>
      </w:r>
      <w:proofErr w:type="gramStart"/>
      <w:r>
        <w:rPr>
          <w:rFonts w:ascii="Arial" w:hAnsi="Arial" w:cs="Arial"/>
          <w:b/>
          <w:sz w:val="16"/>
          <w:szCs w:val="16"/>
        </w:rPr>
        <w:t>AM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at our bowling trip with </w:t>
      </w:r>
    </w:p>
    <w:p w:rsidR="006F137D" w:rsidRP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Shirley David our volunteer Co-ordinator</w:t>
      </w:r>
    </w:p>
    <w:p w:rsid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B3945" w:rsidRDefault="00BB3945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Where and when do we meet?</w:t>
      </w:r>
    </w:p>
    <w:p w:rsidR="00BB3945" w:rsidRDefault="00BB3945" w:rsidP="00BB394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B3945" w:rsidRPr="00612398" w:rsidRDefault="00BB3945" w:rsidP="00BB394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 are held on the first Friday of every month but the venue changes depending on the activity. Check our website for details or contact us using the details overleaf.</w:t>
      </w:r>
    </w:p>
    <w:p w:rsidR="00BB3945" w:rsidRDefault="00BB3945" w:rsidP="00612398">
      <w:pPr>
        <w:spacing w:after="0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B3945" w:rsidRDefault="00BB3945" w:rsidP="00612398">
      <w:pPr>
        <w:spacing w:after="0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612398" w:rsidRPr="00612398" w:rsidRDefault="00612398" w:rsidP="00612398">
      <w:pPr>
        <w:spacing w:after="0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  <w:r w:rsidRPr="00612398">
        <w:rPr>
          <w:rFonts w:ascii="Arial" w:hAnsi="Arial" w:cs="Arial"/>
          <w:b/>
          <w:noProof/>
          <w:sz w:val="20"/>
          <w:szCs w:val="20"/>
        </w:rPr>
        <w:t>Who can join Sign and Share Club?</w:t>
      </w: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Membership is open to anyone but there are two types of membership.</w:t>
      </w: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612398">
        <w:rPr>
          <w:rFonts w:ascii="Arial" w:hAnsi="Arial" w:cs="Arial"/>
          <w:b/>
          <w:noProof/>
          <w:sz w:val="20"/>
          <w:szCs w:val="20"/>
        </w:rPr>
        <w:t>Full membership</w:t>
      </w:r>
      <w:r>
        <w:rPr>
          <w:rFonts w:ascii="Arial" w:hAnsi="Arial" w:cs="Arial"/>
          <w:noProof/>
          <w:sz w:val="20"/>
          <w:szCs w:val="20"/>
        </w:rPr>
        <w:t xml:space="preserve"> – If you are deaf, or if you are a parent/guardian of a deaf child, you can apply for full membership.  This includes involvement in any or all of our activities plus the right to vote</w:t>
      </w:r>
      <w:r w:rsidR="00894EFE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12398" w:rsidRPr="006F137D" w:rsidRDefault="00612398" w:rsidP="006F137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12398">
        <w:rPr>
          <w:rFonts w:ascii="Arial" w:hAnsi="Arial" w:cs="Arial"/>
          <w:b/>
          <w:sz w:val="20"/>
          <w:szCs w:val="20"/>
        </w:rPr>
        <w:t>Associate membership</w:t>
      </w:r>
      <w:r>
        <w:rPr>
          <w:rFonts w:ascii="Arial" w:hAnsi="Arial" w:cs="Arial"/>
          <w:sz w:val="20"/>
          <w:szCs w:val="20"/>
        </w:rPr>
        <w:t xml:space="preserve"> – If you are not deaf, but wish to support the club or are interested in learning about deaf issues and/or British Sign Language, then you can apply for associate membership.  This</w:t>
      </w:r>
      <w:r w:rsidR="006F137D">
        <w:rPr>
          <w:rFonts w:ascii="Arial" w:hAnsi="Arial" w:cs="Arial"/>
          <w:sz w:val="20"/>
          <w:szCs w:val="20"/>
        </w:rPr>
        <w:t xml:space="preserve"> </w:t>
      </w:r>
      <w:r w:rsidR="00894EFE">
        <w:rPr>
          <w:rFonts w:ascii="Arial" w:hAnsi="Arial" w:cs="Arial"/>
          <w:sz w:val="20"/>
          <w:szCs w:val="20"/>
        </w:rPr>
        <w:t xml:space="preserve">allows involvement in any, or all, of our activities but </w:t>
      </w:r>
      <w:r w:rsidR="006F137D">
        <w:rPr>
          <w:rFonts w:ascii="Arial" w:hAnsi="Arial" w:cs="Arial"/>
          <w:sz w:val="20"/>
          <w:szCs w:val="20"/>
        </w:rPr>
        <w:t>does not include voting rights</w:t>
      </w:r>
    </w:p>
    <w:sectPr w:rsidR="00612398" w:rsidRPr="006F137D" w:rsidSect="00BB3945">
      <w:pgSz w:w="16838" w:h="11906" w:orient="landscape"/>
      <w:pgMar w:top="1134" w:right="284" w:bottom="113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FE3"/>
    <w:multiLevelType w:val="hybridMultilevel"/>
    <w:tmpl w:val="3356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105"/>
    <w:multiLevelType w:val="hybridMultilevel"/>
    <w:tmpl w:val="CD76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5B8"/>
    <w:multiLevelType w:val="hybridMultilevel"/>
    <w:tmpl w:val="7106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5143"/>
    <w:multiLevelType w:val="hybridMultilevel"/>
    <w:tmpl w:val="9D8EC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A"/>
    <w:rsid w:val="00014B5B"/>
    <w:rsid w:val="00087401"/>
    <w:rsid w:val="00145078"/>
    <w:rsid w:val="00185D98"/>
    <w:rsid w:val="00196304"/>
    <w:rsid w:val="001E7208"/>
    <w:rsid w:val="00260861"/>
    <w:rsid w:val="002A2D9E"/>
    <w:rsid w:val="002B3ACC"/>
    <w:rsid w:val="003367A3"/>
    <w:rsid w:val="003C2776"/>
    <w:rsid w:val="00451975"/>
    <w:rsid w:val="004620FF"/>
    <w:rsid w:val="004D0121"/>
    <w:rsid w:val="00612398"/>
    <w:rsid w:val="006800F0"/>
    <w:rsid w:val="006D3F75"/>
    <w:rsid w:val="006F137D"/>
    <w:rsid w:val="00726990"/>
    <w:rsid w:val="00782DF0"/>
    <w:rsid w:val="007C388C"/>
    <w:rsid w:val="008137F3"/>
    <w:rsid w:val="008877E1"/>
    <w:rsid w:val="00894EFE"/>
    <w:rsid w:val="008953E4"/>
    <w:rsid w:val="00903DB1"/>
    <w:rsid w:val="00920F75"/>
    <w:rsid w:val="00943F6A"/>
    <w:rsid w:val="00A47BE0"/>
    <w:rsid w:val="00A93A4F"/>
    <w:rsid w:val="00AA5206"/>
    <w:rsid w:val="00AC28DA"/>
    <w:rsid w:val="00AF0FE5"/>
    <w:rsid w:val="00AF7004"/>
    <w:rsid w:val="00B10912"/>
    <w:rsid w:val="00B14F99"/>
    <w:rsid w:val="00B36AB0"/>
    <w:rsid w:val="00BB3945"/>
    <w:rsid w:val="00BC67D6"/>
    <w:rsid w:val="00BC6AF5"/>
    <w:rsid w:val="00C816E5"/>
    <w:rsid w:val="00C83B98"/>
    <w:rsid w:val="00D335ED"/>
    <w:rsid w:val="00D77229"/>
    <w:rsid w:val="00D81C55"/>
    <w:rsid w:val="00DC7B3D"/>
    <w:rsid w:val="00E339D2"/>
    <w:rsid w:val="00F260E3"/>
    <w:rsid w:val="00F40260"/>
    <w:rsid w:val="00F4610B"/>
    <w:rsid w:val="00F72A42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signandshare.org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andshareclub@yahoo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donate.b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David</dc:creator>
  <cp:lastModifiedBy>Shirley David</cp:lastModifiedBy>
  <cp:revision>2</cp:revision>
  <cp:lastPrinted>2013-10-09T15:32:00Z</cp:lastPrinted>
  <dcterms:created xsi:type="dcterms:W3CDTF">2015-02-21T20:54:00Z</dcterms:created>
  <dcterms:modified xsi:type="dcterms:W3CDTF">2015-02-21T20:54:00Z</dcterms:modified>
</cp:coreProperties>
</file>